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0B81" w14:textId="77777777" w:rsidR="00CD470F" w:rsidRPr="00CD470F" w:rsidRDefault="00CD470F" w:rsidP="00CD470F">
      <w:pPr>
        <w:jc w:val="center"/>
        <w:rPr>
          <w:b/>
          <w:bCs/>
          <w:lang w:val="es-MX"/>
        </w:rPr>
      </w:pPr>
      <w:r w:rsidRPr="00CD470F">
        <w:rPr>
          <w:b/>
          <w:bCs/>
          <w:lang w:val="es-MX"/>
        </w:rPr>
        <w:t>PARA EL FIN DE SEMANA DEL 14 Y 15 DE FEBRERO DE 2026</w:t>
      </w:r>
    </w:p>
    <w:p w14:paraId="6E485CBB" w14:textId="21F4D747" w:rsidR="00CD470F" w:rsidRDefault="00CD470F" w:rsidP="00CD470F">
      <w:pPr>
        <w:jc w:val="center"/>
        <w:rPr>
          <w:b/>
          <w:bCs/>
        </w:rPr>
      </w:pPr>
      <w:r w:rsidRPr="00CD470F">
        <w:rPr>
          <w:b/>
          <w:bCs/>
        </w:rPr>
        <w:t>SEXTO DOMINGO DEL TIEMPO ORDINARIO</w:t>
      </w:r>
    </w:p>
    <w:p w14:paraId="0E883570" w14:textId="77777777" w:rsidR="00CD470F" w:rsidRDefault="00CD470F" w:rsidP="00CD470F">
      <w:pPr>
        <w:jc w:val="center"/>
        <w:rPr>
          <w:b/>
          <w:bCs/>
        </w:rPr>
      </w:pPr>
    </w:p>
    <w:p w14:paraId="36B4A6E0" w14:textId="77777777" w:rsidR="00CD470F" w:rsidRPr="00CD470F" w:rsidRDefault="00CD470F" w:rsidP="00CD470F">
      <w:pPr>
        <w:rPr>
          <w:b/>
          <w:bCs/>
          <w:lang w:val="es-MX"/>
        </w:rPr>
      </w:pPr>
      <w:r w:rsidRPr="00CD470F">
        <w:rPr>
          <w:b/>
          <w:bCs/>
          <w:lang w:val="es-MX"/>
        </w:rPr>
        <w:t>Intercesión</w:t>
      </w:r>
    </w:p>
    <w:p w14:paraId="0AE7C847" w14:textId="77777777" w:rsidR="00CD470F" w:rsidRPr="00CD470F" w:rsidRDefault="00CD470F" w:rsidP="00CD470F">
      <w:pPr>
        <w:jc w:val="both"/>
        <w:rPr>
          <w:lang w:val="es-MX"/>
        </w:rPr>
      </w:pPr>
      <w:r w:rsidRPr="00CD470F">
        <w:rPr>
          <w:lang w:val="es-MX"/>
        </w:rPr>
        <w:t>Que respondamos al llamado de Cristo a vivir vidas virtuosas, a seguir sus leyes con gratitud y a buscar maneras de sostener la fe de los demás, como apoyando la Campaña Ministerial Diocesana.</w:t>
      </w:r>
    </w:p>
    <w:p w14:paraId="78FAFF1E" w14:textId="77777777" w:rsidR="00CD470F" w:rsidRPr="00CD470F" w:rsidRDefault="00CD470F" w:rsidP="00CD470F">
      <w:pPr>
        <w:rPr>
          <w:lang w:val="es-MX"/>
        </w:rPr>
      </w:pPr>
    </w:p>
    <w:p w14:paraId="501A0BFF" w14:textId="77777777" w:rsidR="00CD470F" w:rsidRPr="00CD470F" w:rsidRDefault="00CD470F" w:rsidP="00CD470F">
      <w:pPr>
        <w:rPr>
          <w:b/>
          <w:bCs/>
          <w:lang w:val="es-MX"/>
        </w:rPr>
      </w:pPr>
      <w:r w:rsidRPr="00CD470F">
        <w:rPr>
          <w:b/>
          <w:bCs/>
          <w:lang w:val="es-MX"/>
        </w:rPr>
        <w:t>Copia para el Anuncio del Boletín</w:t>
      </w:r>
    </w:p>
    <w:p w14:paraId="65C87F8A" w14:textId="77777777" w:rsidR="00CD470F" w:rsidRPr="00CD470F" w:rsidRDefault="00CD470F" w:rsidP="00CD470F">
      <w:pPr>
        <w:jc w:val="both"/>
        <w:rPr>
          <w:lang w:val="es-MX"/>
        </w:rPr>
      </w:pPr>
      <w:r w:rsidRPr="00CD470F">
        <w:rPr>
          <w:lang w:val="es-MX"/>
        </w:rPr>
        <w:t>Jesús ciertamente transformó las cosas con su ministerio. Declara, muy claramente, que está reemplazando las leyes de Moisés del Antiguo Testamento con una nueva Ley. Sin embargo, Jesús, quien se crio en una familia judía devota, también deja claro que no está aboliendo las leyes de Dios, sino que las está cumpliendo. Como Hijo del Hombre, tiene la autoridad para profundizar las leyes que Moisés estableció. La nueva era que Jesús inaugura exige a los creyentes un estándar más alto que el que practican los escribas y fariseos.</w:t>
      </w:r>
    </w:p>
    <w:p w14:paraId="264A6E13" w14:textId="458DA101" w:rsidR="00CD470F" w:rsidRPr="00CD470F" w:rsidRDefault="00CD470F" w:rsidP="00CD470F">
      <w:pPr>
        <w:jc w:val="both"/>
        <w:rPr>
          <w:lang w:val="es-MX"/>
        </w:rPr>
      </w:pPr>
      <w:r w:rsidRPr="00CD470F">
        <w:rPr>
          <w:lang w:val="es-MX"/>
        </w:rPr>
        <w:t>Dios no espera perfección de nosotros. Aunque creados a su imagen y semejanza, somos humanos. Por lo tanto, tenemos defectos. Aunque no alcancemos a vivir de acuerdo con las leyes de nuestro Padre Celestial, nuestro deseo de intentarlo —nuestras buenas intenciones— agradan a Dios. Y por su gracia, el Señor nos da la fuerza para seguir los nuevos mandamientos que Jesús establece en el Evangelio de hoy. Solo debemos recordar pedirle a Dios que nos ayude: «Pedid, y se os dará; buscad, y hallaréis; llamad, y se os abrirá. Porque todo el que pide, recibe; el que busca, encuentra; y al que llama, se le abrirá» (Mateo 7:7-8).</w:t>
      </w:r>
    </w:p>
    <w:p w14:paraId="54AE0F38" w14:textId="77777777" w:rsidR="00CD470F" w:rsidRPr="00CD470F" w:rsidRDefault="00CD470F" w:rsidP="00CD470F">
      <w:pPr>
        <w:jc w:val="both"/>
        <w:rPr>
          <w:lang w:val="es-MX"/>
        </w:rPr>
      </w:pPr>
      <w:r w:rsidRPr="00CD470F">
        <w:rPr>
          <w:lang w:val="es-MX"/>
        </w:rPr>
        <w:t>Podemos ser un canal del amor y la misericordia de Dios para quienes piden, buscan y llaman cuando apoyamos los ministerios y programas que la Campaña Ministerial Diocesana hace posible.</w:t>
      </w:r>
    </w:p>
    <w:p w14:paraId="348ABB39" w14:textId="77777777" w:rsidR="00CD470F" w:rsidRPr="00CD470F" w:rsidRDefault="00CD470F" w:rsidP="00CD470F">
      <w:pPr>
        <w:rPr>
          <w:lang w:val="es-MX"/>
        </w:rPr>
      </w:pPr>
    </w:p>
    <w:p w14:paraId="493D586B" w14:textId="77777777" w:rsidR="00CD470F" w:rsidRPr="00CD470F" w:rsidRDefault="00CD470F" w:rsidP="00CD470F">
      <w:pPr>
        <w:rPr>
          <w:b/>
          <w:bCs/>
          <w:lang w:val="es-MX"/>
        </w:rPr>
      </w:pPr>
      <w:r w:rsidRPr="00CD470F">
        <w:rPr>
          <w:b/>
          <w:bCs/>
          <w:lang w:val="es-MX"/>
        </w:rPr>
        <w:t>Copia para el Anuncio desde el Púlpito</w:t>
      </w:r>
    </w:p>
    <w:p w14:paraId="2EFE64B1" w14:textId="77777777" w:rsidR="00CD470F" w:rsidRPr="00CD470F" w:rsidRDefault="00CD470F" w:rsidP="00CD470F">
      <w:pPr>
        <w:jc w:val="both"/>
        <w:rPr>
          <w:lang w:val="es-MX"/>
        </w:rPr>
      </w:pPr>
      <w:r w:rsidRPr="00CD470F">
        <w:rPr>
          <w:lang w:val="es-MX"/>
        </w:rPr>
        <w:t xml:space="preserve">A veces es difícil que nos digan qué hacer. Nuestra naturaleza independiente nos impide hacerlo y nos preguntamos: «¿Por qué tengo que hacer esto o no hacer aquello?». En el Evangelio de hoy, Jesús no se limita a enumerar lo que debemos y no debemos hacer. Nos </w:t>
      </w:r>
      <w:r w:rsidRPr="00CD470F">
        <w:rPr>
          <w:lang w:val="es-MX"/>
        </w:rPr>
        <w:lastRenderedPageBreak/>
        <w:t>invita a una comprensión y una relación más profunda con él, una que va más allá de la simple adhesión a las normas y la jerga legal.</w:t>
      </w:r>
    </w:p>
    <w:p w14:paraId="70699A83" w14:textId="77777777" w:rsidR="00CD470F" w:rsidRPr="00CD470F" w:rsidRDefault="00CD470F" w:rsidP="00CD470F">
      <w:pPr>
        <w:rPr>
          <w:lang w:val="es-MX"/>
        </w:rPr>
      </w:pPr>
    </w:p>
    <w:p w14:paraId="1E5986FB" w14:textId="77777777" w:rsidR="00CD470F" w:rsidRPr="00CD470F" w:rsidRDefault="00CD470F" w:rsidP="00CD470F">
      <w:pPr>
        <w:jc w:val="both"/>
        <w:rPr>
          <w:lang w:val="es-MX"/>
        </w:rPr>
      </w:pPr>
      <w:r w:rsidRPr="00CD470F">
        <w:rPr>
          <w:lang w:val="es-MX"/>
        </w:rPr>
        <w:t>Durante la Cuaresma, nos abstenemos de comer carne los viernes. ¿Por qué? ¿Porque así lo dicta la Iglesia? ¿Será solo otro ejemplo de los obstáculos que debemos superar como católicos? Ni de lejos. Es mucho más hermoso. Renunciar al bistec el viernes es una pequeña forma de negarnos a nosotros mismos y experimentar la mortificación que Cristo sintió en la cruz. Es una oportunidad para comprender mejor el sacrificio de Jesús y apreciar su sufrimiento por nosotros. Es mucho más que "porque la Iglesia lo dice".</w:t>
      </w:r>
    </w:p>
    <w:p w14:paraId="5EB2BAF5" w14:textId="77777777" w:rsidR="00CD470F" w:rsidRPr="00CD470F" w:rsidRDefault="00CD470F" w:rsidP="00CD470F">
      <w:pPr>
        <w:jc w:val="both"/>
        <w:rPr>
          <w:lang w:val="es-MX"/>
        </w:rPr>
      </w:pPr>
      <w:r w:rsidRPr="00CD470F">
        <w:rPr>
          <w:lang w:val="es-MX"/>
        </w:rPr>
        <w:t>Se acerca la Cuaresma. Es tiempo de oración, ayuno y limosna. Preparémonos para este tiempo sagrado dedicando unos minutos extra al día a la oración, pensando en maneras de negarnos a nosotros mismos para identificarnos mejor con el Cristo sufriente y brindar apoyo a los ministerios y programas de la Iglesia, como hacer una donación a la Campaña Ministerial Diocesana.</w:t>
      </w:r>
    </w:p>
    <w:p w14:paraId="09BB240C" w14:textId="77777777" w:rsidR="00CD470F" w:rsidRPr="00CD470F" w:rsidRDefault="00CD470F" w:rsidP="00CD470F">
      <w:pPr>
        <w:rPr>
          <w:lang w:val="es-MX"/>
        </w:rPr>
      </w:pPr>
    </w:p>
    <w:p w14:paraId="6B628812" w14:textId="77777777" w:rsidR="00CD470F" w:rsidRPr="00CD470F" w:rsidRDefault="00CD470F" w:rsidP="00CD470F">
      <w:pPr>
        <w:rPr>
          <w:b/>
          <w:bCs/>
          <w:lang w:val="es-MX"/>
        </w:rPr>
      </w:pPr>
      <w:r w:rsidRPr="00CD470F">
        <w:rPr>
          <w:b/>
          <w:bCs/>
          <w:lang w:val="es-MX"/>
        </w:rPr>
        <w:t>Publicación/Contenido en redes sociales</w:t>
      </w:r>
    </w:p>
    <w:p w14:paraId="46DAAD23" w14:textId="77777777" w:rsidR="00CD470F" w:rsidRPr="00CD470F" w:rsidRDefault="00CD470F" w:rsidP="00CD470F">
      <w:pPr>
        <w:rPr>
          <w:lang w:val="es-MX"/>
        </w:rPr>
      </w:pPr>
      <w:r w:rsidRPr="00CD470F">
        <w:rPr>
          <w:lang w:val="es-MX"/>
        </w:rPr>
        <w:t>Foto: Jesús, con los brazos abiertos para recibir a todos.</w:t>
      </w:r>
    </w:p>
    <w:p w14:paraId="48AC6F5E" w14:textId="77777777" w:rsidR="00CD470F" w:rsidRPr="00CD470F" w:rsidRDefault="00CD470F" w:rsidP="00CD470F">
      <w:pPr>
        <w:rPr>
          <w:lang w:val="es-MX"/>
        </w:rPr>
      </w:pPr>
      <w:r w:rsidRPr="00CD470F">
        <w:rPr>
          <w:lang w:val="es-MX"/>
        </w:rPr>
        <w:t xml:space="preserve">Encabezado: “Quien obedezca y enseñe estos mandamientos será considerado el mayor en el reino de los cielos.” </w:t>
      </w:r>
      <w:r w:rsidRPr="00CD470F">
        <w:rPr>
          <w:rFonts w:ascii="Arial" w:hAnsi="Arial" w:cs="Arial"/>
          <w:lang w:val="es-MX"/>
        </w:rPr>
        <w:t>​​</w:t>
      </w:r>
      <w:r w:rsidRPr="00CD470F">
        <w:rPr>
          <w:rFonts w:ascii="Aptos" w:hAnsi="Aptos" w:cs="Aptos"/>
          <w:lang w:val="es-MX"/>
        </w:rPr>
        <w:t>–</w:t>
      </w:r>
      <w:r w:rsidRPr="00CD470F">
        <w:rPr>
          <w:lang w:val="es-MX"/>
        </w:rPr>
        <w:t xml:space="preserve"> Mateo 5:19</w:t>
      </w:r>
    </w:p>
    <w:p w14:paraId="58D37F76" w14:textId="546F95E4" w:rsidR="00CD470F" w:rsidRPr="00CD470F" w:rsidRDefault="00CD470F" w:rsidP="00CD470F">
      <w:pPr>
        <w:jc w:val="both"/>
        <w:rPr>
          <w:lang w:val="es-MX"/>
        </w:rPr>
      </w:pPr>
      <w:r w:rsidRPr="00CD470F">
        <w:rPr>
          <w:lang w:val="es-MX"/>
        </w:rPr>
        <w:t>Copia: Jesús es el camino hacia el Padre Celestial. Podemos guiar a otros hacia nuestro Padre cuando damos a conocer su amor y misericordia mediante una donación a la Campaña</w:t>
      </w:r>
      <w:r>
        <w:rPr>
          <w:lang w:val="es-MX"/>
        </w:rPr>
        <w:t xml:space="preserve"> Ministerial Diocesana. </w:t>
      </w:r>
    </w:p>
    <w:p w14:paraId="48F38680" w14:textId="77777777" w:rsidR="00CD470F" w:rsidRPr="00CD470F" w:rsidRDefault="00CD470F">
      <w:pPr>
        <w:jc w:val="center"/>
        <w:rPr>
          <w:b/>
          <w:bCs/>
          <w:lang w:val="es-MX"/>
        </w:rPr>
      </w:pPr>
    </w:p>
    <w:sectPr w:rsidR="00CD470F" w:rsidRPr="00CD4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0F"/>
    <w:rsid w:val="004A682A"/>
    <w:rsid w:val="00CD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230C"/>
  <w15:chartTrackingRefBased/>
  <w15:docId w15:val="{365FE793-2BCB-4293-B6EC-15F99A2D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70F"/>
    <w:rPr>
      <w:rFonts w:eastAsiaTheme="majorEastAsia" w:cstheme="majorBidi"/>
      <w:color w:val="272727" w:themeColor="text1" w:themeTint="D8"/>
    </w:rPr>
  </w:style>
  <w:style w:type="paragraph" w:styleId="Title">
    <w:name w:val="Title"/>
    <w:basedOn w:val="Normal"/>
    <w:next w:val="Normal"/>
    <w:link w:val="TitleChar"/>
    <w:uiPriority w:val="10"/>
    <w:qFormat/>
    <w:rsid w:val="00CD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70F"/>
    <w:pPr>
      <w:spacing w:before="160"/>
      <w:jc w:val="center"/>
    </w:pPr>
    <w:rPr>
      <w:i/>
      <w:iCs/>
      <w:color w:val="404040" w:themeColor="text1" w:themeTint="BF"/>
    </w:rPr>
  </w:style>
  <w:style w:type="character" w:customStyle="1" w:styleId="QuoteChar">
    <w:name w:val="Quote Char"/>
    <w:basedOn w:val="DefaultParagraphFont"/>
    <w:link w:val="Quote"/>
    <w:uiPriority w:val="29"/>
    <w:rsid w:val="00CD470F"/>
    <w:rPr>
      <w:i/>
      <w:iCs/>
      <w:color w:val="404040" w:themeColor="text1" w:themeTint="BF"/>
    </w:rPr>
  </w:style>
  <w:style w:type="paragraph" w:styleId="ListParagraph">
    <w:name w:val="List Paragraph"/>
    <w:basedOn w:val="Normal"/>
    <w:uiPriority w:val="34"/>
    <w:qFormat/>
    <w:rsid w:val="00CD470F"/>
    <w:pPr>
      <w:ind w:left="720"/>
      <w:contextualSpacing/>
    </w:pPr>
  </w:style>
  <w:style w:type="character" w:styleId="IntenseEmphasis">
    <w:name w:val="Intense Emphasis"/>
    <w:basedOn w:val="DefaultParagraphFont"/>
    <w:uiPriority w:val="21"/>
    <w:qFormat/>
    <w:rsid w:val="00CD470F"/>
    <w:rPr>
      <w:i/>
      <w:iCs/>
      <w:color w:val="0F4761" w:themeColor="accent1" w:themeShade="BF"/>
    </w:rPr>
  </w:style>
  <w:style w:type="paragraph" w:styleId="IntenseQuote">
    <w:name w:val="Intense Quote"/>
    <w:basedOn w:val="Normal"/>
    <w:next w:val="Normal"/>
    <w:link w:val="IntenseQuoteChar"/>
    <w:uiPriority w:val="30"/>
    <w:qFormat/>
    <w:rsid w:val="00CD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70F"/>
    <w:rPr>
      <w:i/>
      <w:iCs/>
      <w:color w:val="0F4761" w:themeColor="accent1" w:themeShade="BF"/>
    </w:rPr>
  </w:style>
  <w:style w:type="character" w:styleId="IntenseReference">
    <w:name w:val="Intense Reference"/>
    <w:basedOn w:val="DefaultParagraphFont"/>
    <w:uiPriority w:val="32"/>
    <w:qFormat/>
    <w:rsid w:val="00CD47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2720</Characters>
  <Application>Microsoft Office Word</Application>
  <DocSecurity>0</DocSecurity>
  <Lines>160</Lines>
  <Paragraphs>95</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1</cp:revision>
  <dcterms:created xsi:type="dcterms:W3CDTF">2025-12-01T17:48:00Z</dcterms:created>
  <dcterms:modified xsi:type="dcterms:W3CDTF">2025-12-01T17:53:00Z</dcterms:modified>
</cp:coreProperties>
</file>